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FF5F3C" w14:textId="075A0BC4" w:rsidR="008D622A" w:rsidRDefault="004A3608">
      <w:pPr>
        <w:rPr>
          <w:rFonts w:ascii="Times New Roman" w:hAnsi="Times New Roman" w:cs="Times New Roman"/>
          <w:sz w:val="24"/>
          <w:szCs w:val="24"/>
        </w:rPr>
      </w:pPr>
      <w:bookmarkStart w:id="0" w:name="_GoBack"/>
      <w:bookmarkEnd w:id="0"/>
      <w:r>
        <w:rPr>
          <w:rFonts w:ascii="Times New Roman" w:hAnsi="Times New Roman" w:cs="Times New Roman"/>
          <w:sz w:val="24"/>
          <w:szCs w:val="24"/>
        </w:rPr>
        <w:t>*Add</w:t>
      </w:r>
      <w:r w:rsidR="00F36C6C" w:rsidRPr="00F36C6C">
        <w:rPr>
          <w:rFonts w:ascii="Times New Roman" w:hAnsi="Times New Roman" w:cs="Times New Roman"/>
          <w:sz w:val="24"/>
          <w:szCs w:val="24"/>
        </w:rPr>
        <w:t xml:space="preserve"> these additional references and the thesis statement you come up with to the previous document you type on revise writing plan. </w:t>
      </w:r>
    </w:p>
    <w:p w14:paraId="24820445" w14:textId="77777777" w:rsidR="004A3608" w:rsidRPr="00F36C6C" w:rsidRDefault="004A3608">
      <w:pPr>
        <w:rPr>
          <w:rFonts w:ascii="Times New Roman" w:hAnsi="Times New Roman" w:cs="Times New Roman"/>
          <w:sz w:val="24"/>
          <w:szCs w:val="24"/>
        </w:rPr>
      </w:pPr>
    </w:p>
    <w:p w14:paraId="5D6C3584" w14:textId="03D2FF87" w:rsidR="00F36C6C" w:rsidRDefault="00F36C6C" w:rsidP="004A3608">
      <w:pPr>
        <w:spacing w:line="480" w:lineRule="auto"/>
        <w:rPr>
          <w:rFonts w:ascii="Times New Roman" w:hAnsi="Times New Roman" w:cs="Times New Roman"/>
          <w:sz w:val="24"/>
          <w:szCs w:val="24"/>
        </w:rPr>
      </w:pPr>
      <w:r w:rsidRPr="00F36C6C">
        <w:rPr>
          <w:rFonts w:ascii="Times New Roman" w:hAnsi="Times New Roman" w:cs="Times New Roman"/>
          <w:sz w:val="24"/>
          <w:szCs w:val="24"/>
        </w:rPr>
        <w:t xml:space="preserve">One </w:t>
      </w:r>
      <w:r>
        <w:rPr>
          <w:rFonts w:ascii="Times New Roman" w:hAnsi="Times New Roman" w:cs="Times New Roman"/>
          <w:sz w:val="24"/>
          <w:szCs w:val="24"/>
        </w:rPr>
        <w:t>primary source that will be used for the historical essay is Jackson, Richie and Jean Sherrod The House by the side of the road: The Selma Civil Rights Movement Tuscaloosa: University of Alabama Press, 2011. This book can be located in the Shapiro Library and will be useful because it discusses Martin Luther King Jr. and the 600 hundred followers set out on foot from Selma, Alabama bound for Montgomery to f=demand greater voting rights for African Americans. Another primary source that will be used</w:t>
      </w:r>
      <w:r w:rsidR="00F62B9A">
        <w:rPr>
          <w:rFonts w:ascii="Times New Roman" w:hAnsi="Times New Roman" w:cs="Times New Roman"/>
          <w:sz w:val="24"/>
          <w:szCs w:val="24"/>
        </w:rPr>
        <w:t xml:space="preserve">: Donald, David Herbert Protest at Selma: Martin Luther King Jr. and the Voting Rights Act of 1965 New Republic Nov. 4, 1978, Vol. 179 Issue 19, p48-50. 3p. This source was also located in the Shapiro Library and it is a newspaper article that discuss the protest at Selma and Martin Luther King Jr. and the Voting Rights Act. One secondary source that will be used: Conroy, </w:t>
      </w:r>
      <w:proofErr w:type="spellStart"/>
      <w:r w:rsidR="00F62B9A">
        <w:rPr>
          <w:rFonts w:ascii="Times New Roman" w:hAnsi="Times New Roman" w:cs="Times New Roman"/>
          <w:sz w:val="24"/>
          <w:szCs w:val="24"/>
        </w:rPr>
        <w:t>Terrye</w:t>
      </w:r>
      <w:proofErr w:type="spellEnd"/>
      <w:r w:rsidR="00F62B9A">
        <w:rPr>
          <w:rFonts w:ascii="Times New Roman" w:hAnsi="Times New Roman" w:cs="Times New Roman"/>
          <w:sz w:val="24"/>
          <w:szCs w:val="24"/>
        </w:rPr>
        <w:t xml:space="preserve"> The Voting Rights Act of 1965: A Selected Annotated Bibliography Law Library Journal Fall 2006, Vol 98 Issue 4, p663-690. This article was located in the Shapiro Library and discuss The Voting Rights Act. Another secondary source that will be used as well: Finkelman, Paul The Necessity of the Voting Rights Act of 1965 and overcoming almost a century of discrimination Louisiana Law Review Fall 2015, Vol 76 Issue 1, p181-223, 43p, </w:t>
      </w:r>
      <w:r w:rsidR="004A3608">
        <w:rPr>
          <w:rFonts w:ascii="Times New Roman" w:hAnsi="Times New Roman" w:cs="Times New Roman"/>
          <w:sz w:val="24"/>
          <w:szCs w:val="24"/>
        </w:rPr>
        <w:t>this</w:t>
      </w:r>
      <w:r w:rsidR="00F62B9A">
        <w:rPr>
          <w:rFonts w:ascii="Times New Roman" w:hAnsi="Times New Roman" w:cs="Times New Roman"/>
          <w:sz w:val="24"/>
          <w:szCs w:val="24"/>
        </w:rPr>
        <w:t xml:space="preserve"> article was also located in the Shapiro Library and discuss the success of the Voting Rights Act of 1965 which was passed by Congress to enforcement 15 Amendment to prohibit discriminat</w:t>
      </w:r>
      <w:r w:rsidR="004A3608">
        <w:rPr>
          <w:rFonts w:ascii="Times New Roman" w:hAnsi="Times New Roman" w:cs="Times New Roman"/>
          <w:sz w:val="24"/>
          <w:szCs w:val="24"/>
        </w:rPr>
        <w:t>ion in voting on the basis of color.</w:t>
      </w:r>
    </w:p>
    <w:p w14:paraId="50A19484" w14:textId="61CB67D0" w:rsidR="004A3608" w:rsidRDefault="004A3608" w:rsidP="004A3608">
      <w:pPr>
        <w:spacing w:line="480" w:lineRule="auto"/>
        <w:rPr>
          <w:rFonts w:ascii="Times New Roman" w:hAnsi="Times New Roman" w:cs="Times New Roman"/>
          <w:sz w:val="24"/>
          <w:szCs w:val="24"/>
        </w:rPr>
      </w:pPr>
    </w:p>
    <w:p w14:paraId="535A8AED" w14:textId="5D82E882" w:rsidR="004A3608" w:rsidRDefault="004A3608" w:rsidP="004A3608">
      <w:pPr>
        <w:spacing w:line="480" w:lineRule="auto"/>
        <w:rPr>
          <w:rFonts w:ascii="Times New Roman" w:hAnsi="Times New Roman" w:cs="Times New Roman"/>
          <w:sz w:val="24"/>
          <w:szCs w:val="24"/>
        </w:rPr>
      </w:pPr>
      <w:r>
        <w:rPr>
          <w:rFonts w:ascii="Times New Roman" w:hAnsi="Times New Roman" w:cs="Times New Roman"/>
          <w:sz w:val="24"/>
          <w:szCs w:val="24"/>
        </w:rPr>
        <w:t xml:space="preserve"> Don’t forget to add the thesis statement and explain how you plan to support it once you revised the writing plan again. You can use the same document of the revised plan you type once before </w:t>
      </w:r>
      <w:r>
        <w:rPr>
          <w:rFonts w:ascii="Times New Roman" w:hAnsi="Times New Roman" w:cs="Times New Roman"/>
          <w:sz w:val="24"/>
          <w:szCs w:val="24"/>
        </w:rPr>
        <w:lastRenderedPageBreak/>
        <w:t>just add the references above and the thesis statement you come up with of the topic “Voting Rights of 1965).</w:t>
      </w:r>
    </w:p>
    <w:p w14:paraId="6E754E71" w14:textId="77777777" w:rsidR="004A3608" w:rsidRPr="00F36C6C" w:rsidRDefault="004A3608" w:rsidP="004A3608">
      <w:pPr>
        <w:spacing w:line="480" w:lineRule="auto"/>
        <w:rPr>
          <w:rFonts w:ascii="Times New Roman" w:hAnsi="Times New Roman" w:cs="Times New Roman"/>
          <w:sz w:val="24"/>
          <w:szCs w:val="24"/>
        </w:rPr>
      </w:pPr>
    </w:p>
    <w:sectPr w:rsidR="004A3608" w:rsidRPr="00F36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C6C"/>
    <w:rsid w:val="0002273E"/>
    <w:rsid w:val="000B6877"/>
    <w:rsid w:val="00304874"/>
    <w:rsid w:val="004A3608"/>
    <w:rsid w:val="008D622A"/>
    <w:rsid w:val="00D5518C"/>
    <w:rsid w:val="00F36C6C"/>
    <w:rsid w:val="00F62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B2B2"/>
  <w15:chartTrackingRefBased/>
  <w15:docId w15:val="{82D42149-6205-4508-BBD3-AF5B01C59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lyndonjohnson2018@outlook.com</dc:creator>
  <cp:keywords/>
  <dc:description/>
  <cp:lastModifiedBy>lyndonjohnson2018@outlook.com</cp:lastModifiedBy>
  <cp:revision>2</cp:revision>
  <dcterms:created xsi:type="dcterms:W3CDTF">2018-01-25T18:44:00Z</dcterms:created>
  <dcterms:modified xsi:type="dcterms:W3CDTF">2018-01-25T18:44:00Z</dcterms:modified>
</cp:coreProperties>
</file>